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B47" w:rsidRDefault="00D27B47" w:rsidP="00D27B47">
      <w:pPr>
        <w:jc w:val="both"/>
      </w:pPr>
      <w:r>
        <w:t>ВЫБРАТЬ 1 ВОПРОС</w:t>
      </w:r>
    </w:p>
    <w:p w:rsidR="00D27B47" w:rsidRDefault="00D27B47" w:rsidP="00D27B47">
      <w:pPr>
        <w:jc w:val="both"/>
      </w:pPr>
      <w:bookmarkStart w:id="0" w:name="_GoBack"/>
      <w:bookmarkEnd w:id="0"/>
    </w:p>
    <w:p w:rsidR="00D27B47" w:rsidRDefault="00D27B47" w:rsidP="00D27B47">
      <w:pPr>
        <w:jc w:val="both"/>
      </w:pPr>
      <w:r>
        <w:t>1.Факторы  влияния  руководителя  на  окружающих.  Вхождение  в  кон-</w:t>
      </w:r>
    </w:p>
    <w:p w:rsidR="00D27B47" w:rsidRDefault="00D27B47" w:rsidP="00D27B47">
      <w:pPr>
        <w:jc w:val="both"/>
      </w:pPr>
      <w:r>
        <w:t xml:space="preserve">такт. </w:t>
      </w:r>
    </w:p>
    <w:p w:rsidR="00D27B47" w:rsidRDefault="00D27B47" w:rsidP="00D27B47">
      <w:pPr>
        <w:jc w:val="both"/>
      </w:pPr>
      <w:r>
        <w:t xml:space="preserve">2. Барьеры уверенности в себе. Формирование уверенного поведения.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42"/>
    <w:rsid w:val="002C3B42"/>
    <w:rsid w:val="00B401E0"/>
    <w:rsid w:val="00D2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B47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B47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2020-05-06T10:40:00Z</dcterms:created>
  <dcterms:modified xsi:type="dcterms:W3CDTF">2020-05-06T10:40:00Z</dcterms:modified>
</cp:coreProperties>
</file>